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0CB9" w14:textId="77777777" w:rsidR="00120E97" w:rsidRPr="00120E97" w:rsidRDefault="00120E97" w:rsidP="00120E97">
      <w:pPr>
        <w:numPr>
          <w:ilvl w:val="0"/>
          <w:numId w:val="1"/>
        </w:numPr>
        <w:shd w:val="clear" w:color="auto" w:fill="FFFFFF"/>
        <w:spacing w:after="0" w:line="240" w:lineRule="auto"/>
        <w:jc w:val="center"/>
        <w:outlineLvl w:val="1"/>
        <w:rPr>
          <w:rFonts w:ascii="Arial" w:eastAsia="Times New Roman" w:hAnsi="Arial" w:cs="Arial"/>
          <w:b/>
          <w:bCs/>
          <w:color w:val="323232"/>
          <w:kern w:val="0"/>
          <w:sz w:val="27"/>
          <w:szCs w:val="27"/>
          <w14:ligatures w14:val="none"/>
        </w:rPr>
      </w:pPr>
      <w:r w:rsidRPr="00120E97">
        <w:rPr>
          <w:rFonts w:ascii="Arial" w:eastAsia="Times New Roman" w:hAnsi="Arial" w:cs="Arial"/>
          <w:b/>
          <w:bCs/>
          <w:color w:val="323232"/>
          <w:kern w:val="0"/>
          <w:sz w:val="48"/>
          <w:szCs w:val="48"/>
          <w:u w:val="single"/>
          <w14:ligatures w14:val="none"/>
        </w:rPr>
        <w:t>Standards-Based Grading System</w:t>
      </w:r>
    </w:p>
    <w:p w14:paraId="0A290E38" w14:textId="77777777" w:rsidR="00120E97" w:rsidRPr="00120E97" w:rsidRDefault="00120E97" w:rsidP="00120E97">
      <w:pPr>
        <w:shd w:val="clear" w:color="auto" w:fill="FFFFFF"/>
        <w:spacing w:after="0" w:line="240" w:lineRule="auto"/>
        <w:ind w:left="720"/>
        <w:outlineLvl w:val="1"/>
        <w:rPr>
          <w:rFonts w:ascii="Arial" w:eastAsia="Times New Roman" w:hAnsi="Arial" w:cs="Arial"/>
          <w:b/>
          <w:bCs/>
          <w:color w:val="323232"/>
          <w:kern w:val="0"/>
          <w:sz w:val="27"/>
          <w:szCs w:val="27"/>
          <w14:ligatures w14:val="none"/>
        </w:rPr>
      </w:pPr>
      <w:r w:rsidRPr="00120E97">
        <w:rPr>
          <w:rFonts w:ascii="Arial" w:eastAsia="Times New Roman" w:hAnsi="Arial" w:cs="Arial"/>
          <w:b/>
          <w:bCs/>
          <w:color w:val="323232"/>
          <w:kern w:val="0"/>
          <w:sz w:val="27"/>
          <w:szCs w:val="27"/>
          <w14:ligatures w14:val="none"/>
        </w:rPr>
        <w:t>What is the purpose of a standards-based grading system?</w:t>
      </w:r>
    </w:p>
    <w:p w14:paraId="64133B3B" w14:textId="77777777" w:rsidR="00120E97" w:rsidRPr="00120E97" w:rsidRDefault="00120E97" w:rsidP="00120E97">
      <w:pPr>
        <w:shd w:val="clear" w:color="auto" w:fill="FFFFFF"/>
        <w:spacing w:after="0" w:line="240" w:lineRule="auto"/>
        <w:ind w:left="720"/>
        <w:outlineLvl w:val="2"/>
        <w:rPr>
          <w:rFonts w:ascii="Arial" w:eastAsia="Times New Roman" w:hAnsi="Arial" w:cs="Arial"/>
          <w:color w:val="323232"/>
          <w:kern w:val="0"/>
          <w:sz w:val="24"/>
          <w:szCs w:val="24"/>
          <w14:ligatures w14:val="none"/>
        </w:rPr>
      </w:pPr>
      <w:r w:rsidRPr="00120E97">
        <w:rPr>
          <w:rFonts w:ascii="Arial" w:eastAsia="Times New Roman" w:hAnsi="Arial" w:cs="Arial"/>
          <w:color w:val="323232"/>
          <w:kern w:val="0"/>
          <w:sz w:val="24"/>
          <w:szCs w:val="24"/>
          <w14:ligatures w14:val="none"/>
        </w:rPr>
        <w:t>The purpose of the grading system is to provide parents, teachers, and students with more accurate information about students’ progress toward meeting standards. Parents will be more aware of what their children should know and be able to do by the end of each grading period. </w:t>
      </w:r>
    </w:p>
    <w:p w14:paraId="50D42BD0" w14:textId="77777777" w:rsidR="00120E97" w:rsidRPr="00120E97" w:rsidRDefault="00120E97" w:rsidP="00120E97">
      <w:pPr>
        <w:shd w:val="clear" w:color="auto" w:fill="FFFFFF"/>
        <w:spacing w:after="0" w:line="240" w:lineRule="auto"/>
        <w:ind w:left="720"/>
        <w:outlineLvl w:val="1"/>
        <w:rPr>
          <w:rFonts w:ascii="Arial" w:eastAsia="Times New Roman" w:hAnsi="Arial" w:cs="Arial"/>
          <w:b/>
          <w:bCs/>
          <w:color w:val="323232"/>
          <w:kern w:val="0"/>
          <w:sz w:val="27"/>
          <w:szCs w:val="27"/>
          <w14:ligatures w14:val="none"/>
        </w:rPr>
      </w:pPr>
      <w:r w:rsidRPr="00120E97">
        <w:rPr>
          <w:rFonts w:ascii="Arial" w:eastAsia="Times New Roman" w:hAnsi="Arial" w:cs="Arial"/>
          <w:b/>
          <w:bCs/>
          <w:color w:val="323232"/>
          <w:kern w:val="0"/>
          <w:sz w:val="27"/>
          <w:szCs w:val="27"/>
          <w14:ligatures w14:val="none"/>
        </w:rPr>
        <w:t>How is progress measured?</w:t>
      </w:r>
    </w:p>
    <w:p w14:paraId="76A19B2F" w14:textId="77777777" w:rsidR="00120E97" w:rsidRPr="00120E97" w:rsidRDefault="00120E97" w:rsidP="00120E97">
      <w:pPr>
        <w:shd w:val="clear" w:color="auto" w:fill="FFFFFF"/>
        <w:spacing w:after="0" w:line="240" w:lineRule="auto"/>
        <w:ind w:left="720"/>
        <w:outlineLvl w:val="2"/>
        <w:rPr>
          <w:rFonts w:ascii="Arial" w:eastAsia="Times New Roman" w:hAnsi="Arial" w:cs="Arial"/>
          <w:color w:val="323232"/>
          <w:kern w:val="0"/>
          <w:sz w:val="24"/>
          <w:szCs w:val="24"/>
          <w14:ligatures w14:val="none"/>
        </w:rPr>
      </w:pPr>
      <w:r w:rsidRPr="00120E97">
        <w:rPr>
          <w:rFonts w:ascii="Arial" w:eastAsia="Times New Roman" w:hAnsi="Arial" w:cs="Arial"/>
          <w:color w:val="323232"/>
          <w:kern w:val="0"/>
          <w:sz w:val="24"/>
          <w:szCs w:val="24"/>
          <w14:ligatures w14:val="none"/>
        </w:rPr>
        <w:t>The report card for grades K-3 will include a grading scale (ND-4).  </w:t>
      </w:r>
    </w:p>
    <w:p w14:paraId="30CB4500" w14:textId="77777777" w:rsidR="00120E97" w:rsidRPr="00120E97" w:rsidRDefault="00120E97" w:rsidP="00120E97">
      <w:pPr>
        <w:shd w:val="clear" w:color="auto" w:fill="FFFFFF"/>
        <w:spacing w:after="0" w:line="240" w:lineRule="auto"/>
        <w:ind w:left="720"/>
        <w:outlineLvl w:val="2"/>
        <w:rPr>
          <w:rFonts w:ascii="Arial" w:eastAsia="Times New Roman" w:hAnsi="Arial" w:cs="Arial"/>
          <w:color w:val="323232"/>
          <w:kern w:val="0"/>
          <w:sz w:val="24"/>
          <w:szCs w:val="24"/>
          <w14:ligatures w14:val="none"/>
        </w:rPr>
      </w:pPr>
      <w:r w:rsidRPr="00120E97">
        <w:rPr>
          <w:rFonts w:ascii="Arial" w:eastAsia="Times New Roman" w:hAnsi="Arial" w:cs="Arial"/>
          <w:color w:val="323232"/>
          <w:kern w:val="0"/>
          <w:sz w:val="24"/>
          <w:szCs w:val="24"/>
          <w14:ligatures w14:val="none"/>
        </w:rPr>
        <w:t>o    4-Distinguished Learner</w:t>
      </w:r>
    </w:p>
    <w:p w14:paraId="0122CC46" w14:textId="77777777" w:rsidR="00120E97" w:rsidRPr="00120E97" w:rsidRDefault="00120E97" w:rsidP="00120E97">
      <w:pPr>
        <w:shd w:val="clear" w:color="auto" w:fill="FFFFFF"/>
        <w:spacing w:after="0" w:line="240" w:lineRule="auto"/>
        <w:ind w:left="720"/>
        <w:outlineLvl w:val="2"/>
        <w:rPr>
          <w:rFonts w:ascii="Arial" w:eastAsia="Times New Roman" w:hAnsi="Arial" w:cs="Arial"/>
          <w:color w:val="323232"/>
          <w:kern w:val="0"/>
          <w:sz w:val="24"/>
          <w:szCs w:val="24"/>
          <w14:ligatures w14:val="none"/>
        </w:rPr>
      </w:pPr>
      <w:r w:rsidRPr="00120E97">
        <w:rPr>
          <w:rFonts w:ascii="Arial" w:eastAsia="Times New Roman" w:hAnsi="Arial" w:cs="Arial"/>
          <w:color w:val="323232"/>
          <w:kern w:val="0"/>
          <w:sz w:val="24"/>
          <w:szCs w:val="24"/>
          <w14:ligatures w14:val="none"/>
        </w:rPr>
        <w:t>o    3-Proficient Learner</w:t>
      </w:r>
    </w:p>
    <w:p w14:paraId="2F03408B" w14:textId="77777777" w:rsidR="00120E97" w:rsidRPr="00120E97" w:rsidRDefault="00120E97" w:rsidP="00120E97">
      <w:pPr>
        <w:shd w:val="clear" w:color="auto" w:fill="FFFFFF"/>
        <w:spacing w:after="0" w:line="240" w:lineRule="auto"/>
        <w:ind w:left="720"/>
        <w:outlineLvl w:val="2"/>
        <w:rPr>
          <w:rFonts w:ascii="Arial" w:eastAsia="Times New Roman" w:hAnsi="Arial" w:cs="Arial"/>
          <w:color w:val="323232"/>
          <w:kern w:val="0"/>
          <w:sz w:val="24"/>
          <w:szCs w:val="24"/>
          <w14:ligatures w14:val="none"/>
        </w:rPr>
      </w:pPr>
      <w:r w:rsidRPr="00120E97">
        <w:rPr>
          <w:rFonts w:ascii="Arial" w:eastAsia="Times New Roman" w:hAnsi="Arial" w:cs="Arial"/>
          <w:color w:val="323232"/>
          <w:kern w:val="0"/>
          <w:sz w:val="24"/>
          <w:szCs w:val="24"/>
          <w14:ligatures w14:val="none"/>
        </w:rPr>
        <w:t>o    2-Developing Learner</w:t>
      </w:r>
    </w:p>
    <w:p w14:paraId="2ACFE74B" w14:textId="77777777" w:rsidR="00120E97" w:rsidRPr="00120E97" w:rsidRDefault="00120E97" w:rsidP="00120E97">
      <w:pPr>
        <w:shd w:val="clear" w:color="auto" w:fill="FFFFFF"/>
        <w:spacing w:after="0" w:line="240" w:lineRule="auto"/>
        <w:ind w:left="720"/>
        <w:outlineLvl w:val="2"/>
        <w:rPr>
          <w:rFonts w:ascii="Arial" w:eastAsia="Times New Roman" w:hAnsi="Arial" w:cs="Arial"/>
          <w:color w:val="323232"/>
          <w:kern w:val="0"/>
          <w:sz w:val="24"/>
          <w:szCs w:val="24"/>
          <w14:ligatures w14:val="none"/>
        </w:rPr>
      </w:pPr>
      <w:r w:rsidRPr="00120E97">
        <w:rPr>
          <w:rFonts w:ascii="Arial" w:eastAsia="Times New Roman" w:hAnsi="Arial" w:cs="Arial"/>
          <w:color w:val="323232"/>
          <w:kern w:val="0"/>
          <w:sz w:val="24"/>
          <w:szCs w:val="24"/>
          <w14:ligatures w14:val="none"/>
        </w:rPr>
        <w:t>o    1-Beginning Learner</w:t>
      </w:r>
    </w:p>
    <w:p w14:paraId="04E90293" w14:textId="77777777" w:rsidR="00120E97" w:rsidRPr="00120E97" w:rsidRDefault="00120E97" w:rsidP="00120E97">
      <w:pPr>
        <w:shd w:val="clear" w:color="auto" w:fill="FFFFFF"/>
        <w:spacing w:after="0" w:line="240" w:lineRule="auto"/>
        <w:ind w:left="720"/>
        <w:outlineLvl w:val="2"/>
        <w:rPr>
          <w:rFonts w:ascii="Arial" w:eastAsia="Times New Roman" w:hAnsi="Arial" w:cs="Arial"/>
          <w:color w:val="323232"/>
          <w:kern w:val="0"/>
          <w:sz w:val="24"/>
          <w:szCs w:val="24"/>
          <w14:ligatures w14:val="none"/>
        </w:rPr>
      </w:pPr>
      <w:r w:rsidRPr="00120E97">
        <w:rPr>
          <w:rFonts w:ascii="Arial" w:eastAsia="Times New Roman" w:hAnsi="Arial" w:cs="Arial"/>
          <w:color w:val="323232"/>
          <w:kern w:val="0"/>
          <w:sz w:val="24"/>
          <w:szCs w:val="24"/>
          <w14:ligatures w14:val="none"/>
        </w:rPr>
        <w:t>o    ND-Not Demonstrated</w:t>
      </w:r>
    </w:p>
    <w:p w14:paraId="7A1486D2" w14:textId="77777777" w:rsidR="00120E97" w:rsidRPr="00120E97" w:rsidRDefault="00120E97" w:rsidP="00120E97">
      <w:pPr>
        <w:shd w:val="clear" w:color="auto" w:fill="FFFFFF"/>
        <w:spacing w:after="0" w:line="240" w:lineRule="auto"/>
        <w:ind w:left="720"/>
        <w:outlineLvl w:val="2"/>
        <w:rPr>
          <w:rFonts w:ascii="Arial" w:eastAsia="Times New Roman" w:hAnsi="Arial" w:cs="Arial"/>
          <w:color w:val="323232"/>
          <w:kern w:val="0"/>
          <w:sz w:val="24"/>
          <w:szCs w:val="24"/>
          <w14:ligatures w14:val="none"/>
        </w:rPr>
      </w:pPr>
      <w:r w:rsidRPr="00120E97">
        <w:rPr>
          <w:rFonts w:ascii="Arial" w:eastAsia="Times New Roman" w:hAnsi="Arial" w:cs="Arial"/>
          <w:color w:val="323232"/>
          <w:kern w:val="0"/>
          <w:sz w:val="24"/>
          <w:szCs w:val="24"/>
          <w14:ligatures w14:val="none"/>
        </w:rPr>
        <w:t>o    If an indicator is not measured during the grading period, the student will NOT receive a mark on the report card.</w:t>
      </w:r>
    </w:p>
    <w:p w14:paraId="00851E71" w14:textId="77777777" w:rsidR="00120E97" w:rsidRPr="00120E97" w:rsidRDefault="00120E97" w:rsidP="00120E97">
      <w:pPr>
        <w:shd w:val="clear" w:color="auto" w:fill="FFFFFF"/>
        <w:spacing w:after="0" w:line="240" w:lineRule="auto"/>
        <w:ind w:left="720"/>
        <w:outlineLvl w:val="1"/>
        <w:rPr>
          <w:rFonts w:ascii="Arial" w:eastAsia="Times New Roman" w:hAnsi="Arial" w:cs="Arial"/>
          <w:b/>
          <w:bCs/>
          <w:color w:val="323232"/>
          <w:kern w:val="0"/>
          <w:sz w:val="27"/>
          <w:szCs w:val="27"/>
          <w14:ligatures w14:val="none"/>
        </w:rPr>
      </w:pPr>
      <w:r w:rsidRPr="00120E97">
        <w:rPr>
          <w:rFonts w:ascii="Arial" w:eastAsia="Times New Roman" w:hAnsi="Arial" w:cs="Arial"/>
          <w:b/>
          <w:bCs/>
          <w:color w:val="323232"/>
          <w:kern w:val="0"/>
          <w:sz w:val="27"/>
          <w:szCs w:val="27"/>
          <w14:ligatures w14:val="none"/>
        </w:rPr>
        <w:t>How are standards-based report cards different from traditional report cards?</w:t>
      </w:r>
    </w:p>
    <w:p w14:paraId="0DED7F63" w14:textId="77777777" w:rsidR="00120E97" w:rsidRPr="00120E97" w:rsidRDefault="00120E97" w:rsidP="00120E97">
      <w:pPr>
        <w:shd w:val="clear" w:color="auto" w:fill="FFFFFF"/>
        <w:spacing w:after="0" w:line="240" w:lineRule="auto"/>
        <w:ind w:left="720"/>
        <w:outlineLvl w:val="2"/>
        <w:rPr>
          <w:rFonts w:ascii="Arial" w:eastAsia="Times New Roman" w:hAnsi="Arial" w:cs="Arial"/>
          <w:color w:val="323232"/>
          <w:kern w:val="0"/>
          <w:sz w:val="24"/>
          <w:szCs w:val="24"/>
          <w14:ligatures w14:val="none"/>
        </w:rPr>
      </w:pPr>
      <w:r w:rsidRPr="00120E97">
        <w:rPr>
          <w:rFonts w:ascii="Arial" w:eastAsia="Times New Roman" w:hAnsi="Arial" w:cs="Arial"/>
          <w:color w:val="323232"/>
          <w:kern w:val="0"/>
          <w:sz w:val="24"/>
          <w:szCs w:val="24"/>
          <w14:ligatures w14:val="none"/>
        </w:rPr>
        <w:t>On traditional report cards, students receive one grade for each subject. On a standards-based report card, each of the subject areas is divided into a list of skills and knowledge indicators that students are learning. </w:t>
      </w:r>
    </w:p>
    <w:p w14:paraId="6B3CC47E" w14:textId="77777777" w:rsidR="00120E97" w:rsidRPr="00120E97" w:rsidRDefault="00120E97" w:rsidP="00120E97">
      <w:pPr>
        <w:shd w:val="clear" w:color="auto" w:fill="FFFFFF"/>
        <w:spacing w:after="0" w:line="240" w:lineRule="auto"/>
        <w:ind w:left="720"/>
        <w:rPr>
          <w:rFonts w:ascii="Arial" w:eastAsia="Times New Roman" w:hAnsi="Arial" w:cs="Arial"/>
          <w:color w:val="323232"/>
          <w:kern w:val="0"/>
          <w:sz w:val="21"/>
          <w:szCs w:val="21"/>
          <w14:ligatures w14:val="none"/>
        </w:rPr>
      </w:pPr>
      <w:r w:rsidRPr="00120E97">
        <w:rPr>
          <w:rFonts w:ascii="Arial" w:eastAsia="Times New Roman" w:hAnsi="Arial" w:cs="Arial"/>
          <w:color w:val="323232"/>
          <w:kern w:val="0"/>
          <w:sz w:val="21"/>
          <w:szCs w:val="21"/>
          <w14:ligatures w14:val="none"/>
        </w:rPr>
        <w:t> </w:t>
      </w:r>
    </w:p>
    <w:p w14:paraId="042540EC" w14:textId="77777777" w:rsidR="00120E97" w:rsidRPr="00120E97" w:rsidRDefault="00120E97" w:rsidP="00120E97">
      <w:pPr>
        <w:shd w:val="clear" w:color="auto" w:fill="FFFFFF"/>
        <w:spacing w:after="0" w:line="240" w:lineRule="auto"/>
        <w:ind w:left="720"/>
        <w:outlineLvl w:val="1"/>
        <w:rPr>
          <w:rFonts w:ascii="Arial" w:eastAsia="Times New Roman" w:hAnsi="Arial" w:cs="Arial"/>
          <w:b/>
          <w:bCs/>
          <w:color w:val="323232"/>
          <w:kern w:val="0"/>
          <w:sz w:val="27"/>
          <w:szCs w:val="27"/>
          <w14:ligatures w14:val="none"/>
        </w:rPr>
      </w:pPr>
      <w:r w:rsidRPr="00120E97">
        <w:rPr>
          <w:rFonts w:ascii="Arial" w:eastAsia="Times New Roman" w:hAnsi="Arial" w:cs="Arial"/>
          <w:b/>
          <w:bCs/>
          <w:color w:val="323232"/>
          <w:kern w:val="0"/>
          <w:sz w:val="27"/>
          <w:szCs w:val="27"/>
          <w14:ligatures w14:val="none"/>
        </w:rPr>
        <w:t> </w:t>
      </w:r>
    </w:p>
    <w:p w14:paraId="24385183" w14:textId="77777777" w:rsidR="00120E97" w:rsidRPr="00120E97" w:rsidRDefault="00120E97" w:rsidP="00120E97">
      <w:pPr>
        <w:shd w:val="clear" w:color="auto" w:fill="FFFFFF"/>
        <w:spacing w:after="0" w:line="240" w:lineRule="auto"/>
        <w:ind w:left="720"/>
        <w:outlineLvl w:val="1"/>
        <w:rPr>
          <w:rFonts w:ascii="Arial" w:eastAsia="Times New Roman" w:hAnsi="Arial" w:cs="Arial"/>
          <w:b/>
          <w:bCs/>
          <w:color w:val="323232"/>
          <w:kern w:val="0"/>
          <w:sz w:val="27"/>
          <w:szCs w:val="27"/>
          <w14:ligatures w14:val="none"/>
        </w:rPr>
      </w:pPr>
      <w:r w:rsidRPr="00120E97">
        <w:rPr>
          <w:rFonts w:ascii="Arial" w:eastAsia="Times New Roman" w:hAnsi="Arial" w:cs="Arial"/>
          <w:b/>
          <w:bCs/>
          <w:color w:val="323232"/>
          <w:kern w:val="0"/>
          <w:sz w:val="27"/>
          <w:szCs w:val="27"/>
          <w14:ligatures w14:val="none"/>
        </w:rPr>
        <w:t xml:space="preserve">*You can stay </w:t>
      </w:r>
      <w:proofErr w:type="gramStart"/>
      <w:r w:rsidRPr="00120E97">
        <w:rPr>
          <w:rFonts w:ascii="Arial" w:eastAsia="Times New Roman" w:hAnsi="Arial" w:cs="Arial"/>
          <w:b/>
          <w:bCs/>
          <w:color w:val="323232"/>
          <w:kern w:val="0"/>
          <w:sz w:val="27"/>
          <w:szCs w:val="27"/>
          <w14:ligatures w14:val="none"/>
        </w:rPr>
        <w:t>up-to-date</w:t>
      </w:r>
      <w:proofErr w:type="gramEnd"/>
      <w:r w:rsidRPr="00120E97">
        <w:rPr>
          <w:rFonts w:ascii="Arial" w:eastAsia="Times New Roman" w:hAnsi="Arial" w:cs="Arial"/>
          <w:b/>
          <w:bCs/>
          <w:color w:val="323232"/>
          <w:kern w:val="0"/>
          <w:sz w:val="27"/>
          <w:szCs w:val="27"/>
          <w14:ligatures w14:val="none"/>
        </w:rPr>
        <w:t xml:space="preserve"> on your child’s scores through the Infinite Campus Parental Portal. Go to www.rcboe.org and find “IC Parent Portal” on the right side of the page, and login using your username and password; you must create an account before you can login.</w:t>
      </w:r>
    </w:p>
    <w:p w14:paraId="55C2ABFC" w14:textId="77777777" w:rsidR="003E4E2B" w:rsidRDefault="003E4E2B"/>
    <w:sectPr w:rsidR="003E4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B0275"/>
    <w:multiLevelType w:val="multilevel"/>
    <w:tmpl w:val="F434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536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97"/>
    <w:rsid w:val="00120E97"/>
    <w:rsid w:val="003E4E2B"/>
    <w:rsid w:val="00C921BE"/>
    <w:rsid w:val="00F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EB047"/>
  <w15:chartTrackingRefBased/>
  <w15:docId w15:val="{87883F2A-1C7B-47BD-9A03-B4D1F691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0E97"/>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20E9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0E97"/>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20E97"/>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120E97"/>
    <w:rPr>
      <w:b/>
      <w:bCs/>
    </w:rPr>
  </w:style>
  <w:style w:type="paragraph" w:styleId="NormalWeb">
    <w:name w:val="Normal (Web)"/>
    <w:basedOn w:val="Normal"/>
    <w:uiPriority w:val="99"/>
    <w:semiHidden/>
    <w:unhideWhenUsed/>
    <w:rsid w:val="00120E9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20E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91369">
      <w:bodyDiv w:val="1"/>
      <w:marLeft w:val="0"/>
      <w:marRight w:val="0"/>
      <w:marTop w:val="0"/>
      <w:marBottom w:val="0"/>
      <w:divBdr>
        <w:top w:val="none" w:sz="0" w:space="0" w:color="auto"/>
        <w:left w:val="none" w:sz="0" w:space="0" w:color="auto"/>
        <w:bottom w:val="none" w:sz="0" w:space="0" w:color="auto"/>
        <w:right w:val="none" w:sz="0" w:space="0" w:color="auto"/>
      </w:divBdr>
      <w:divsChild>
        <w:div w:id="55277619">
          <w:marLeft w:val="0"/>
          <w:marRight w:val="0"/>
          <w:marTop w:val="0"/>
          <w:marBottom w:val="0"/>
          <w:divBdr>
            <w:top w:val="none" w:sz="0" w:space="0" w:color="auto"/>
            <w:left w:val="none" w:sz="0" w:space="0" w:color="auto"/>
            <w:bottom w:val="none" w:sz="0" w:space="0" w:color="auto"/>
            <w:right w:val="none" w:sz="0" w:space="0" w:color="auto"/>
          </w:divBdr>
          <w:divsChild>
            <w:div w:id="11343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Heitt, Elizabeth</dc:creator>
  <cp:keywords/>
  <dc:description/>
  <cp:lastModifiedBy>Heitt, Elizabeth</cp:lastModifiedBy>
  <cp:revision>1</cp:revision>
  <dcterms:created xsi:type="dcterms:W3CDTF">2024-07-26T00:49:00Z</dcterms:created>
  <dcterms:modified xsi:type="dcterms:W3CDTF">2024-07-26T00:50:00Z</dcterms:modified>
</cp:coreProperties>
</file>